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2DA11" w14:textId="0AC68D9C" w:rsidR="000B44BF" w:rsidRPr="00526223" w:rsidRDefault="006A4D97" w:rsidP="00620358">
      <w:pPr>
        <w:spacing w:line="360" w:lineRule="auto"/>
        <w:ind w:left="7080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 xml:space="preserve">                 </w:t>
      </w:r>
      <w:r w:rsidR="000B44BF"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>
        <w:rPr>
          <w:rFonts w:ascii="Calibri" w:eastAsia="Calibri" w:hAnsi="Calibri" w:cs="Arial"/>
          <w:color w:val="auto"/>
          <w:sz w:val="21"/>
          <w:szCs w:val="21"/>
        </w:rPr>
        <w:t>3</w:t>
      </w:r>
    </w:p>
    <w:p w14:paraId="7936535B" w14:textId="77777777" w:rsidR="00390CD0" w:rsidRDefault="00390CD0" w:rsidP="000B44B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</w:p>
    <w:p w14:paraId="39E463DE" w14:textId="10A085B6" w:rsidR="000B44BF" w:rsidRPr="00D105CE" w:rsidRDefault="000B44BF" w:rsidP="00A40A74">
      <w:pPr>
        <w:widowControl/>
        <w:suppressAutoHyphens w:val="0"/>
        <w:spacing w:line="360" w:lineRule="auto"/>
        <w:ind w:left="4248" w:firstLine="708"/>
        <w:rPr>
          <w:rFonts w:asciiTheme="minorHAnsi" w:eastAsia="Calibri" w:hAnsiTheme="minorHAnsi" w:cstheme="minorHAnsi"/>
          <w:b/>
          <w:color w:val="auto"/>
          <w:sz w:val="22"/>
          <w:szCs w:val="22"/>
        </w:rPr>
      </w:pPr>
      <w:r w:rsidRPr="00D105CE">
        <w:rPr>
          <w:rFonts w:asciiTheme="minorHAnsi" w:eastAsia="Calibri" w:hAnsiTheme="minorHAnsi" w:cstheme="minorHAnsi"/>
          <w:b/>
          <w:color w:val="auto"/>
          <w:sz w:val="22"/>
          <w:szCs w:val="22"/>
        </w:rPr>
        <w:t>Zamawiający:</w:t>
      </w:r>
    </w:p>
    <w:p w14:paraId="619A0CA9" w14:textId="77777777" w:rsidR="00D105CE" w:rsidRPr="00D105CE" w:rsidRDefault="00D105CE" w:rsidP="00A40A74">
      <w:pPr>
        <w:spacing w:line="360" w:lineRule="auto"/>
        <w:ind w:left="4956"/>
        <w:rPr>
          <w:rFonts w:asciiTheme="minorHAnsi" w:eastAsia="Calibri" w:hAnsiTheme="minorHAnsi" w:cstheme="minorHAnsi"/>
          <w:color w:val="auto"/>
          <w:sz w:val="22"/>
          <w:szCs w:val="22"/>
        </w:rPr>
      </w:pPr>
      <w:r w:rsidRPr="00D105CE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Powiatowy Środowiskowy Dom Samopomocy </w:t>
      </w:r>
    </w:p>
    <w:p w14:paraId="6DE49405" w14:textId="77777777" w:rsidR="00D105CE" w:rsidRPr="00D105CE" w:rsidRDefault="00D105CE" w:rsidP="00D105CE">
      <w:pPr>
        <w:spacing w:line="360" w:lineRule="auto"/>
        <w:ind w:left="4248" w:firstLine="708"/>
        <w:rPr>
          <w:rFonts w:asciiTheme="minorHAnsi" w:eastAsia="Calibri" w:hAnsiTheme="minorHAnsi" w:cstheme="minorHAnsi"/>
          <w:color w:val="auto"/>
          <w:sz w:val="22"/>
          <w:szCs w:val="22"/>
        </w:rPr>
      </w:pPr>
      <w:r w:rsidRPr="00D105CE">
        <w:rPr>
          <w:rFonts w:asciiTheme="minorHAnsi" w:eastAsia="Calibri" w:hAnsiTheme="minorHAnsi" w:cstheme="minorHAnsi"/>
          <w:color w:val="auto"/>
          <w:sz w:val="22"/>
          <w:szCs w:val="22"/>
        </w:rPr>
        <w:t>w Pleszewie</w:t>
      </w:r>
    </w:p>
    <w:p w14:paraId="750F81D8" w14:textId="77777777" w:rsidR="00D105CE" w:rsidRPr="00D105CE" w:rsidRDefault="00D105CE" w:rsidP="00D105CE">
      <w:pPr>
        <w:spacing w:line="360" w:lineRule="auto"/>
        <w:ind w:left="4248" w:firstLine="708"/>
        <w:rPr>
          <w:rFonts w:asciiTheme="minorHAnsi" w:eastAsia="Calibri" w:hAnsiTheme="minorHAnsi" w:cstheme="minorHAnsi"/>
          <w:color w:val="auto"/>
          <w:sz w:val="22"/>
          <w:szCs w:val="22"/>
        </w:rPr>
      </w:pPr>
      <w:r w:rsidRPr="00D105CE">
        <w:rPr>
          <w:rFonts w:asciiTheme="minorHAnsi" w:eastAsia="Calibri" w:hAnsiTheme="minorHAnsi" w:cstheme="minorHAnsi"/>
          <w:color w:val="auto"/>
          <w:sz w:val="22"/>
          <w:szCs w:val="22"/>
        </w:rPr>
        <w:t>ul. Kazimierza Wielkiego 7b</w:t>
      </w:r>
    </w:p>
    <w:p w14:paraId="14612DBA" w14:textId="6EF52963" w:rsidR="000B44BF" w:rsidRPr="00526223" w:rsidRDefault="00D105CE" w:rsidP="00D105CE">
      <w:pPr>
        <w:spacing w:line="360" w:lineRule="auto"/>
        <w:ind w:left="4536" w:firstLine="420"/>
        <w:rPr>
          <w:rFonts w:ascii="Arial" w:eastAsia="Calibri" w:hAnsi="Arial" w:cs="Arial"/>
          <w:b/>
          <w:color w:val="auto"/>
          <w:sz w:val="21"/>
          <w:szCs w:val="21"/>
        </w:rPr>
      </w:pPr>
      <w:r w:rsidRPr="00D105CE">
        <w:rPr>
          <w:rFonts w:asciiTheme="minorHAnsi" w:eastAsia="Calibri" w:hAnsiTheme="minorHAnsi" w:cstheme="minorHAnsi"/>
          <w:color w:val="auto"/>
          <w:sz w:val="22"/>
          <w:szCs w:val="22"/>
        </w:rPr>
        <w:t>63 – 300 Pleszew</w:t>
      </w:r>
      <w:r w:rsidRPr="00D105CE">
        <w:rPr>
          <w:rFonts w:asciiTheme="minorHAnsi" w:eastAsia="Calibri" w:hAnsiTheme="minorHAnsi" w:cstheme="minorHAnsi"/>
          <w:color w:val="auto"/>
          <w:sz w:val="22"/>
          <w:szCs w:val="22"/>
        </w:rPr>
        <w:tab/>
      </w:r>
      <w:r w:rsidR="000B44BF" w:rsidRPr="00D105CE">
        <w:rPr>
          <w:rFonts w:asciiTheme="minorHAnsi" w:eastAsia="Calibri" w:hAnsiTheme="minorHAnsi" w:cstheme="minorHAnsi"/>
          <w:color w:val="auto"/>
          <w:sz w:val="22"/>
          <w:szCs w:val="22"/>
        </w:rPr>
        <w:tab/>
      </w:r>
      <w:r w:rsidR="000B44BF">
        <w:rPr>
          <w:rFonts w:ascii="Arial" w:eastAsia="Calibri" w:hAnsi="Arial" w:cs="Arial"/>
          <w:b/>
          <w:color w:val="auto"/>
          <w:sz w:val="21"/>
          <w:szCs w:val="21"/>
        </w:rPr>
        <w:tab/>
      </w:r>
      <w:r w:rsidR="000B44BF">
        <w:rPr>
          <w:rFonts w:ascii="Arial" w:eastAsia="Calibri" w:hAnsi="Arial" w:cs="Arial"/>
          <w:b/>
          <w:color w:val="auto"/>
          <w:sz w:val="21"/>
          <w:szCs w:val="21"/>
        </w:rPr>
        <w:tab/>
      </w:r>
      <w:r w:rsidR="000B44BF">
        <w:rPr>
          <w:rFonts w:ascii="Arial" w:eastAsia="Calibri" w:hAnsi="Arial" w:cs="Arial"/>
          <w:b/>
          <w:color w:val="auto"/>
          <w:sz w:val="21"/>
          <w:szCs w:val="21"/>
        </w:rPr>
        <w:tab/>
      </w:r>
      <w:r w:rsidR="000B44BF">
        <w:rPr>
          <w:rFonts w:ascii="Arial" w:eastAsia="Calibri" w:hAnsi="Arial" w:cs="Arial"/>
          <w:b/>
          <w:color w:val="auto"/>
          <w:sz w:val="21"/>
          <w:szCs w:val="21"/>
        </w:rPr>
        <w:tab/>
      </w:r>
      <w:r w:rsidR="000B44BF">
        <w:rPr>
          <w:rFonts w:ascii="Arial" w:eastAsia="Calibri" w:hAnsi="Arial" w:cs="Arial"/>
          <w:b/>
          <w:color w:val="auto"/>
          <w:sz w:val="21"/>
          <w:szCs w:val="21"/>
        </w:rPr>
        <w:tab/>
      </w:r>
    </w:p>
    <w:p w14:paraId="6F23E826" w14:textId="77777777" w:rsidR="000B44BF" w:rsidRDefault="000B44BF" w:rsidP="000B44B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4E2CACD" w14:textId="77777777" w:rsidR="00351EFC" w:rsidRDefault="00351EFC" w:rsidP="000B44B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F8DE0C1" w14:textId="06C87FFD" w:rsidR="000B44BF" w:rsidRPr="00526223" w:rsidRDefault="000B44BF" w:rsidP="000B44B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10F43C22" w14:textId="77777777" w:rsidR="000B44BF" w:rsidRPr="00526223" w:rsidRDefault="000B44BF" w:rsidP="000B44B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04B3AD09" w14:textId="77777777" w:rsidR="000B44BF" w:rsidRPr="00526223" w:rsidRDefault="000B44BF" w:rsidP="000B44B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7C01ED16" w14:textId="17067893" w:rsidR="000B44BF" w:rsidRPr="00526223" w:rsidRDefault="000B44BF" w:rsidP="000B44B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</w:t>
      </w:r>
      <w:r>
        <w:rPr>
          <w:rFonts w:ascii="Calibri" w:eastAsia="Times New Roman" w:hAnsi="Calibri" w:cs="Calibri"/>
          <w:sz w:val="22"/>
          <w:szCs w:val="22"/>
        </w:rPr>
        <w:t xml:space="preserve">        </w:t>
      </w:r>
      <w:r w:rsidRPr="00526223">
        <w:rPr>
          <w:rFonts w:ascii="Calibri" w:eastAsia="Times New Roman" w:hAnsi="Calibri" w:cs="Calibri"/>
          <w:sz w:val="22"/>
          <w:szCs w:val="22"/>
        </w:rPr>
        <w:t>…………………………………………………..</w:t>
      </w:r>
    </w:p>
    <w:p w14:paraId="70F15562" w14:textId="77777777" w:rsidR="000B44BF" w:rsidRPr="00526223" w:rsidRDefault="000B44BF" w:rsidP="000B44B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  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75657C1F" w14:textId="6E4C59FE" w:rsidR="000B44BF" w:rsidRPr="00526223" w:rsidRDefault="000B44BF" w:rsidP="000B44B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5157A447" w14:textId="02256721" w:rsidR="000B44BF" w:rsidRPr="00526223" w:rsidRDefault="000B44BF" w:rsidP="000B44B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A460ABE" w14:textId="77777777" w:rsidR="000B44BF" w:rsidRPr="00526223" w:rsidRDefault="000B44BF" w:rsidP="000B44B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726CF120" w14:textId="77777777" w:rsidR="000B44BF" w:rsidRPr="00526223" w:rsidRDefault="000B44BF" w:rsidP="000B44B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51FCFDE" w14:textId="77777777" w:rsidR="000B44BF" w:rsidRPr="005B1FF6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10765217" w14:textId="49683155" w:rsidR="000B44BF" w:rsidRPr="005B1FF6" w:rsidRDefault="000B44BF" w:rsidP="000B44BF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 (Dz. U z 202</w:t>
      </w:r>
      <w:r w:rsidR="00820C7E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820C7E">
        <w:rPr>
          <w:rFonts w:ascii="Calibri" w:eastAsia="Calibri" w:hAnsi="Calibri" w:cs="Calibri"/>
          <w:b/>
          <w:color w:val="auto"/>
          <w:sz w:val="22"/>
          <w:szCs w:val="22"/>
        </w:rPr>
        <w:t>507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3159F7CB" w14:textId="77777777" w:rsidR="000B44BF" w:rsidRPr="009B2D6F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</w:p>
    <w:p w14:paraId="4E7C20A5" w14:textId="0D33D26F" w:rsidR="00D105CE" w:rsidRDefault="000B44BF" w:rsidP="00D105CE">
      <w:pPr>
        <w:widowControl/>
        <w:suppressAutoHyphens w:val="0"/>
        <w:spacing w:line="360" w:lineRule="auto"/>
        <w:ind w:firstLine="708"/>
        <w:jc w:val="both"/>
        <w:rPr>
          <w:rFonts w:asciiTheme="minorHAnsi" w:eastAsia="Calibri" w:hAnsiTheme="minorHAnsi" w:cstheme="minorHAnsi"/>
          <w:color w:val="auto"/>
          <w:sz w:val="22"/>
          <w:szCs w:val="22"/>
        </w:rPr>
      </w:pPr>
      <w:r w:rsidRPr="000B44BF">
        <w:rPr>
          <w:rFonts w:asciiTheme="minorHAnsi" w:eastAsia="Times New Roman" w:hAnsiTheme="minorHAnsi" w:cstheme="minorHAnsi"/>
          <w:sz w:val="22"/>
          <w:szCs w:val="22"/>
        </w:rPr>
        <w:t>Składając ofertę w postępowaniu o udzielenie zamówienia publicznego na wykonanie zadania pn</w:t>
      </w:r>
      <w:bookmarkStart w:id="0" w:name="_Hlk97634577"/>
      <w:bookmarkStart w:id="1" w:name="_Hlk71793438"/>
      <w:r w:rsidR="00820C7E">
        <w:rPr>
          <w:rFonts w:asciiTheme="minorHAnsi" w:eastAsia="Times New Roman" w:hAnsiTheme="minorHAnsi" w:cstheme="minorHAnsi"/>
          <w:sz w:val="22"/>
          <w:szCs w:val="22"/>
        </w:rPr>
        <w:t>.</w:t>
      </w:r>
      <w:bookmarkEnd w:id="0"/>
      <w:r w:rsidR="004361ED" w:rsidRPr="004361ED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</w:t>
      </w:r>
      <w:bookmarkEnd w:id="1"/>
      <w:r w:rsidR="00D105CE" w:rsidRPr="00D105CE">
        <w:rPr>
          <w:rFonts w:asciiTheme="minorHAnsi" w:eastAsia="Calibri" w:hAnsiTheme="minorHAnsi" w:cstheme="minorHAnsi"/>
          <w:b/>
          <w:color w:val="auto"/>
          <w:sz w:val="22"/>
          <w:szCs w:val="22"/>
        </w:rPr>
        <w:t xml:space="preserve">Zakup samochodu 9 </w:t>
      </w:r>
      <w:r w:rsidR="00A40A74">
        <w:rPr>
          <w:rFonts w:asciiTheme="minorHAnsi" w:eastAsia="Calibri" w:hAnsiTheme="minorHAnsi" w:cstheme="minorHAnsi"/>
          <w:b/>
          <w:color w:val="auto"/>
          <w:sz w:val="22"/>
          <w:szCs w:val="22"/>
        </w:rPr>
        <w:t xml:space="preserve">– </w:t>
      </w:r>
      <w:r w:rsidR="00D105CE" w:rsidRPr="00D105CE">
        <w:rPr>
          <w:rFonts w:asciiTheme="minorHAnsi" w:eastAsia="Calibri" w:hAnsiTheme="minorHAnsi" w:cstheme="minorHAnsi"/>
          <w:b/>
          <w:color w:val="auto"/>
          <w:sz w:val="22"/>
          <w:szCs w:val="22"/>
        </w:rPr>
        <w:t>osobowego</w:t>
      </w:r>
      <w:r w:rsidR="00A40A74">
        <w:rPr>
          <w:rFonts w:asciiTheme="minorHAnsi" w:eastAsia="Calibri" w:hAnsiTheme="minorHAnsi" w:cstheme="minorHAnsi"/>
          <w:b/>
          <w:color w:val="auto"/>
          <w:sz w:val="22"/>
          <w:szCs w:val="22"/>
        </w:rPr>
        <w:t>,</w:t>
      </w:r>
      <w:bookmarkStart w:id="2" w:name="_GoBack"/>
      <w:bookmarkEnd w:id="2"/>
      <w:r w:rsidR="00D105CE" w:rsidRPr="00D105CE">
        <w:rPr>
          <w:rFonts w:asciiTheme="minorHAnsi" w:eastAsia="Calibri" w:hAnsiTheme="minorHAnsi" w:cstheme="minorHAnsi"/>
          <w:b/>
          <w:color w:val="auto"/>
          <w:sz w:val="22"/>
          <w:szCs w:val="22"/>
        </w:rPr>
        <w:t xml:space="preserve"> przystosowanego do przewozu osób niepełnosprawnych - uczestników Powiatowego Środowiskowego Domu Samopomocy w Pleszewie</w:t>
      </w:r>
      <w:r w:rsidR="00D105CE" w:rsidRPr="00D105CE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, </w:t>
      </w:r>
    </w:p>
    <w:p w14:paraId="20EBF5E9" w14:textId="0AFD30F0" w:rsidR="000B44BF" w:rsidRPr="004361ED" w:rsidRDefault="00D105CE" w:rsidP="004361ED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D105CE">
        <w:rPr>
          <w:rFonts w:asciiTheme="minorHAnsi" w:eastAsia="Calibri" w:hAnsiTheme="minorHAnsi" w:cstheme="minorHAnsi"/>
          <w:color w:val="auto"/>
          <w:sz w:val="22"/>
          <w:szCs w:val="22"/>
        </w:rPr>
        <w:t>numer sprawy: OE.2153.1.1.2025</w:t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, ogłoszonym przez Powiat Pleszewski, oświadczam, co następuje:</w:t>
      </w:r>
    </w:p>
    <w:p w14:paraId="79D2EEF6" w14:textId="77777777" w:rsidR="00455DC7" w:rsidRDefault="00455DC7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2583E0" w14:textId="13F003EA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 xml:space="preserve">1. Oświadczam, że nie podlegam wykluczeniu z postępowania o udzielenie zamówienia na podstawie </w:t>
      </w:r>
    </w:p>
    <w:p w14:paraId="1F40E033" w14:textId="238A0BEF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 z 202</w:t>
      </w:r>
      <w:r w:rsidR="00820C7E">
        <w:rPr>
          <w:rFonts w:asciiTheme="minorHAnsi" w:hAnsiTheme="minorHAnsi" w:cstheme="minorHAnsi"/>
          <w:sz w:val="22"/>
          <w:szCs w:val="22"/>
        </w:rPr>
        <w:t>4</w:t>
      </w:r>
      <w:r w:rsidRPr="000B44BF">
        <w:rPr>
          <w:rFonts w:asciiTheme="minorHAnsi" w:hAnsiTheme="minorHAnsi" w:cstheme="minorHAnsi"/>
          <w:sz w:val="22"/>
          <w:szCs w:val="22"/>
        </w:rPr>
        <w:t xml:space="preserve">r, poz. </w:t>
      </w:r>
      <w:r w:rsidR="00820C7E">
        <w:rPr>
          <w:rFonts w:asciiTheme="minorHAnsi" w:hAnsiTheme="minorHAnsi" w:cstheme="minorHAnsi"/>
          <w:sz w:val="22"/>
          <w:szCs w:val="22"/>
        </w:rPr>
        <w:t>507</w:t>
      </w:r>
      <w:r w:rsidRPr="000B44BF">
        <w:rPr>
          <w:rFonts w:asciiTheme="minorHAnsi" w:hAnsiTheme="minorHAnsi" w:cstheme="minorHAnsi"/>
          <w:sz w:val="22"/>
          <w:szCs w:val="22"/>
        </w:rPr>
        <w:t>).</w:t>
      </w:r>
    </w:p>
    <w:p w14:paraId="4A2C029E" w14:textId="2C265418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2. Oświadczam, że informacja podana w powyższym oświadczeniu jest aktualna i zgodna z prawdą oraz została przedstawiona z pełną świadomością konsekwencji wprowadzenia zamawiającego w błąd przy przedstawianiu informacji.</w:t>
      </w:r>
    </w:p>
    <w:p w14:paraId="3ECC3F75" w14:textId="368DD6CB" w:rsidR="00820C7E" w:rsidRPr="00834826" w:rsidRDefault="000B44BF" w:rsidP="00D105CE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0B44BF">
        <w:rPr>
          <w:rFonts w:asciiTheme="minorHAnsi" w:hAnsiTheme="minorHAnsi" w:cstheme="minorHAnsi"/>
          <w:sz w:val="20"/>
          <w:szCs w:val="20"/>
        </w:rPr>
        <w:lastRenderedPageBreak/>
        <w:t xml:space="preserve"> </w:t>
      </w:r>
      <w:r w:rsidR="00820C7E">
        <w:rPr>
          <w:rFonts w:ascii="Calibri" w:eastAsia="Times New Roman" w:hAnsi="Calibri" w:cs="Calibri"/>
          <w:b/>
          <w:sz w:val="20"/>
          <w:szCs w:val="20"/>
          <w:lang w:eastAsia="ar-SA"/>
        </w:rPr>
        <w:t>1</w:t>
      </w:r>
      <w:r w:rsidR="00820C7E"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. Wyciąg z ustawy z dnia 13 kwietnia 2022 r. o szczególnych rozwiązaniach w zakresie przeciwdziałania wspieraniu  agresji na Ukrainę oraz służących ochronie bezpieczeństwa narodowego (</w:t>
      </w:r>
      <w:r w:rsidR="00820C7E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tj. </w:t>
      </w:r>
      <w:r w:rsidR="00820C7E"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Dz.U z 202</w:t>
      </w:r>
      <w:r w:rsidR="00820C7E"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="00820C7E"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r, poz. </w:t>
      </w:r>
      <w:r w:rsidR="00820C7E">
        <w:rPr>
          <w:rFonts w:ascii="Calibri" w:eastAsia="Times New Roman" w:hAnsi="Calibri" w:cs="Calibri"/>
          <w:b/>
          <w:sz w:val="20"/>
          <w:szCs w:val="20"/>
          <w:lang w:eastAsia="ar-SA"/>
        </w:rPr>
        <w:t>507</w:t>
      </w:r>
      <w:r w:rsidR="00820C7E"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3CAB451E" w14:textId="77777777" w:rsidR="00820C7E" w:rsidRPr="00834826" w:rsidRDefault="00820C7E" w:rsidP="00D105CE">
      <w:pPr>
        <w:spacing w:line="36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Art. 7. 1. Z postępowania o udzielenie zamówienia publicznego lub konkursu prowadzonego na podstawie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11 września 2019 r. – Prawo zamówień publicznych wyklucza się:</w:t>
      </w:r>
    </w:p>
    <w:p w14:paraId="11877308" w14:textId="77777777" w:rsidR="00820C7E" w:rsidRPr="00834826" w:rsidRDefault="00820C7E" w:rsidP="00D105CE">
      <w:pPr>
        <w:spacing w:line="36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1). wykonawcę oraz uczestnika konkursu wymienionego w wykazach określonych w rozporządzeniu 765/2006 </w:t>
      </w:r>
    </w:p>
    <w:p w14:paraId="1454B94C" w14:textId="77777777" w:rsidR="00820C7E" w:rsidRPr="00834826" w:rsidRDefault="00820C7E" w:rsidP="00D105CE">
      <w:pPr>
        <w:spacing w:line="36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i rozporządzeniu 269/2014 albo wpisanego na listę na podstawie decyzji w sprawie wpisu na listę rozstrzygającej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o zastosowaniu środka, o którym mowa w art. 1 pkt 3;</w:t>
      </w:r>
    </w:p>
    <w:p w14:paraId="115565B7" w14:textId="77777777" w:rsidR="00820C7E" w:rsidRPr="00834826" w:rsidRDefault="00820C7E" w:rsidP="00D105CE">
      <w:pPr>
        <w:spacing w:line="36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2). wykonawcę oraz uczestnika konkursu, którego beneficjentem rzeczywistym w rozumieniu ustawy z dnia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1 marca 2018r. o przeciwdziałaniu praniu pieniędzy oraz finansowaniu terroryzmu (Dz. U. z 202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1124, 1285,1723 i 1843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o którym mowa w art. 1 pkt 3;</w:t>
      </w:r>
    </w:p>
    <w:p w14:paraId="142BCD70" w14:textId="77777777" w:rsidR="00820C7E" w:rsidRPr="00834826" w:rsidRDefault="00820C7E" w:rsidP="00D105CE">
      <w:pPr>
        <w:spacing w:line="36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3). wykonawcę oraz uczestnika konkursu, którego jednostką dominującą w rozumieniu art. 3 ust. 1 pkt 37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29 września 1994 r. o rachunkowości (Dz. U. z 202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120,295 i 1598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F74FEC0" w14:textId="77777777" w:rsidR="00820C7E" w:rsidRPr="000B44BF" w:rsidRDefault="00820C7E" w:rsidP="00820C7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6A7A9D4" w14:textId="765E0D5F" w:rsid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                                                </w:t>
      </w:r>
    </w:p>
    <w:p w14:paraId="784515C3" w14:textId="77777777" w:rsidR="00834826" w:rsidRPr="000B44BF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834826" w:rsidRPr="000B44BF" w:rsidSect="000B44B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FA905" w14:textId="77777777" w:rsidR="00947F0C" w:rsidRDefault="00947F0C" w:rsidP="001F6937">
      <w:r>
        <w:separator/>
      </w:r>
    </w:p>
  </w:endnote>
  <w:endnote w:type="continuationSeparator" w:id="0">
    <w:p w14:paraId="4B1BE01F" w14:textId="77777777" w:rsidR="00947F0C" w:rsidRDefault="00947F0C" w:rsidP="001F6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88EEA" w14:textId="77777777" w:rsidR="00947F0C" w:rsidRDefault="00947F0C" w:rsidP="001F6937">
      <w:r>
        <w:separator/>
      </w:r>
    </w:p>
  </w:footnote>
  <w:footnote w:type="continuationSeparator" w:id="0">
    <w:p w14:paraId="2919EA2A" w14:textId="77777777" w:rsidR="00947F0C" w:rsidRDefault="00947F0C" w:rsidP="001F6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6F8"/>
    <w:rsid w:val="000879F9"/>
    <w:rsid w:val="000B44BF"/>
    <w:rsid w:val="000C36E6"/>
    <w:rsid w:val="00122EA2"/>
    <w:rsid w:val="00130DF0"/>
    <w:rsid w:val="001F2A65"/>
    <w:rsid w:val="001F6937"/>
    <w:rsid w:val="002C2EED"/>
    <w:rsid w:val="002F041E"/>
    <w:rsid w:val="00351EFC"/>
    <w:rsid w:val="00390CD0"/>
    <w:rsid w:val="003C3F28"/>
    <w:rsid w:val="004361ED"/>
    <w:rsid w:val="00455DC7"/>
    <w:rsid w:val="005546FB"/>
    <w:rsid w:val="005E2A28"/>
    <w:rsid w:val="0060338A"/>
    <w:rsid w:val="00620358"/>
    <w:rsid w:val="006728D1"/>
    <w:rsid w:val="00673CBF"/>
    <w:rsid w:val="006A4D97"/>
    <w:rsid w:val="00715AA5"/>
    <w:rsid w:val="007B2E7A"/>
    <w:rsid w:val="007F16F8"/>
    <w:rsid w:val="00820C7E"/>
    <w:rsid w:val="00834826"/>
    <w:rsid w:val="008F4704"/>
    <w:rsid w:val="00947F0C"/>
    <w:rsid w:val="009743AA"/>
    <w:rsid w:val="00A40A74"/>
    <w:rsid w:val="00AC57EF"/>
    <w:rsid w:val="00B44332"/>
    <w:rsid w:val="00B6375B"/>
    <w:rsid w:val="00B707C9"/>
    <w:rsid w:val="00C35E44"/>
    <w:rsid w:val="00C55F6D"/>
    <w:rsid w:val="00C56F30"/>
    <w:rsid w:val="00C60D2B"/>
    <w:rsid w:val="00C974A5"/>
    <w:rsid w:val="00D001FF"/>
    <w:rsid w:val="00D105CE"/>
    <w:rsid w:val="00E15EA9"/>
    <w:rsid w:val="00E51BDD"/>
    <w:rsid w:val="00E700E4"/>
    <w:rsid w:val="00EA37F3"/>
    <w:rsid w:val="00ED1E40"/>
    <w:rsid w:val="00F8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5F58"/>
  <w15:chartTrackingRefBased/>
  <w15:docId w15:val="{0D5BBB0D-D189-4C22-8B79-8EA15550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44B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69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6937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F69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6937"/>
    <w:rPr>
      <w:rFonts w:ascii="Thorndale" w:eastAsia="Andale Sans UI" w:hAnsi="Thorndale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27</cp:revision>
  <cp:lastPrinted>2025-04-10T11:58:00Z</cp:lastPrinted>
  <dcterms:created xsi:type="dcterms:W3CDTF">2022-08-22T11:56:00Z</dcterms:created>
  <dcterms:modified xsi:type="dcterms:W3CDTF">2025-11-30T21:03:00Z</dcterms:modified>
</cp:coreProperties>
</file>